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66" w:rsidRDefault="007C5066" w:rsidP="00E82F16">
      <w:pPr>
        <w:shd w:val="clear" w:color="auto" w:fill="FFFFFF"/>
        <w:spacing w:after="0" w:line="250" w:lineRule="atLeast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066" w:rsidRDefault="007C5066" w:rsidP="007C5066">
      <w:pPr>
        <w:shd w:val="clear" w:color="auto" w:fill="FFFFFF"/>
        <w:spacing w:after="0" w:line="250" w:lineRule="atLeast"/>
        <w:ind w:left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1</w:t>
      </w:r>
    </w:p>
    <w:p w:rsidR="007C5066" w:rsidRDefault="007C5066" w:rsidP="007C5066">
      <w:pPr>
        <w:shd w:val="clear" w:color="auto" w:fill="FFFFFF"/>
        <w:spacing w:after="0" w:line="250" w:lineRule="atLeast"/>
        <w:ind w:left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5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положению о комиссии </w:t>
      </w:r>
    </w:p>
    <w:p w:rsidR="007C5066" w:rsidRPr="007C5066" w:rsidRDefault="007C5066" w:rsidP="007C5066">
      <w:pPr>
        <w:shd w:val="clear" w:color="auto" w:fill="FFFFFF"/>
        <w:spacing w:after="0" w:line="250" w:lineRule="atLeast"/>
        <w:ind w:left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5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урегулированию конфликта интересов</w:t>
      </w:r>
    </w:p>
    <w:p w:rsidR="007C5066" w:rsidRPr="007C5066" w:rsidRDefault="007C5066" w:rsidP="007C5066">
      <w:pPr>
        <w:shd w:val="clear" w:color="auto" w:fill="FFFFFF"/>
        <w:spacing w:after="0" w:line="250" w:lineRule="atLeast"/>
        <w:ind w:left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10CF" w:rsidRPr="006154E4" w:rsidRDefault="00F310CF" w:rsidP="00E82F16">
      <w:pPr>
        <w:shd w:val="clear" w:color="auto" w:fill="FFFFFF"/>
        <w:spacing w:after="0" w:line="250" w:lineRule="atLeast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комиссии </w:t>
      </w:r>
      <w:r w:rsidR="00E82F16" w:rsidRPr="00615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КГБУЗ</w:t>
      </w:r>
      <w:r w:rsidRPr="00615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E82F16" w:rsidRPr="00615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Владивостокская поликлиника</w:t>
      </w:r>
      <w:r w:rsidRPr="00615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E82F16" w:rsidRPr="00615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15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по урегулированию конфликта интересов</w:t>
      </w:r>
      <w:r w:rsidR="007C5066" w:rsidRPr="00615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615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– Комиссия)</w:t>
      </w:r>
    </w:p>
    <w:p w:rsidR="00C2070B" w:rsidRDefault="00F310CF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– </w:t>
      </w:r>
      <w:r w:rsidR="00C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врач </w:t>
      </w:r>
      <w:proofErr w:type="spellStart"/>
      <w:r w:rsidR="00C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Беньковская</w:t>
      </w:r>
      <w:proofErr w:type="spellEnd"/>
      <w:r w:rsidR="00C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</w:t>
      </w:r>
    </w:p>
    <w:p w:rsidR="00C2070B" w:rsidRPr="00C2070B" w:rsidRDefault="00C2070B" w:rsidP="00C2070B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еститель</w:t>
      </w:r>
      <w:r w:rsidRPr="00C2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еститель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врача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медицинской части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</w:p>
    <w:p w:rsidR="00F310CF" w:rsidRPr="00F310CF" w:rsidRDefault="00F310CF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– </w:t>
      </w:r>
      <w:r w:rsidR="003C6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А.А.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юрист </w:t>
      </w:r>
    </w:p>
    <w:p w:rsidR="00F310CF" w:rsidRPr="00F310CF" w:rsidRDefault="00F310CF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F310CF" w:rsidRDefault="00F310CF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E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Лазуренко Е.А.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зам. главного врача по </w:t>
      </w:r>
      <w:r w:rsidR="00FE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экономическим вопросам;</w:t>
      </w:r>
    </w:p>
    <w:p w:rsidR="00FE7FDC" w:rsidRDefault="00FE7FDC" w:rsidP="00FE7FDC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 отдела кадров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7FDC" w:rsidRDefault="00FE7FDC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Ерофеева Г.П.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главная медицинская сестра;</w:t>
      </w:r>
    </w:p>
    <w:p w:rsidR="00FE7FDC" w:rsidRPr="00F310CF" w:rsidRDefault="00FE7FDC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Кузьмичева С.Л.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</w:p>
    <w:p w:rsidR="00F310CF" w:rsidRPr="00F310CF" w:rsidRDefault="00F310CF" w:rsidP="00FE7FDC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4F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Ерукаева</w:t>
      </w:r>
      <w:proofErr w:type="spellEnd"/>
      <w:r w:rsidR="004F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  <w:r w:rsidR="007C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F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охране труда</w:t>
      </w:r>
      <w:bookmarkStart w:id="0" w:name="_GoBack"/>
      <w:bookmarkEnd w:id="0"/>
    </w:p>
    <w:p w:rsidR="00C2070B" w:rsidRPr="00F310CF" w:rsidRDefault="00C2070B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</w:t>
      </w:r>
      <w:r w:rsidR="00FE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Т.В. – заведующая хирургическим отделением</w:t>
      </w:r>
    </w:p>
    <w:p w:rsidR="00F310CF" w:rsidRPr="00F310CF" w:rsidRDefault="00F310CF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Полищук И.А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7C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медицинская сестра</w:t>
      </w:r>
    </w:p>
    <w:p w:rsidR="0099268B" w:rsidRDefault="0099268B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FD7" w:rsidRDefault="00F07FD7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FD7" w:rsidRDefault="00F07FD7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FD7" w:rsidRDefault="00F07FD7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FD7" w:rsidRDefault="00F07FD7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FD7" w:rsidRDefault="00F07FD7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FD7" w:rsidRDefault="00F07FD7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FD7" w:rsidRDefault="00F07FD7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FD7" w:rsidRDefault="00F07FD7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467" w:rsidRDefault="00814467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9B2" w:rsidRDefault="00A819B2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9B2" w:rsidRPr="00F307A8" w:rsidRDefault="00A819B2" w:rsidP="00A819B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 w:rsidRPr="008708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Приложение </w:t>
      </w:r>
      <w:r w:rsidRPr="00F307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 xml:space="preserve"> 11</w:t>
      </w:r>
    </w:p>
    <w:p w:rsidR="00A819B2" w:rsidRPr="00870824" w:rsidRDefault="00A819B2" w:rsidP="00A819B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708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 приказу  главного врача </w:t>
      </w:r>
    </w:p>
    <w:p w:rsidR="00A819B2" w:rsidRPr="00870824" w:rsidRDefault="00A819B2" w:rsidP="00A819B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708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КГБУЗ «Владивостокская поликлиника № 9» </w:t>
      </w:r>
    </w:p>
    <w:p w:rsidR="004F1A00" w:rsidRPr="004F1A00" w:rsidRDefault="004F1A00" w:rsidP="004F1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00">
        <w:rPr>
          <w:rFonts w:ascii="Times New Roman" w:hAnsi="Times New Roman" w:cs="Times New Roman"/>
          <w:sz w:val="28"/>
          <w:szCs w:val="28"/>
        </w:rPr>
        <w:t xml:space="preserve">№ </w:t>
      </w:r>
      <w:r w:rsidRPr="004F1A00">
        <w:rPr>
          <w:rFonts w:ascii="Times New Roman" w:hAnsi="Times New Roman" w:cs="Times New Roman"/>
          <w:sz w:val="28"/>
          <w:szCs w:val="28"/>
          <w:u w:val="single"/>
        </w:rPr>
        <w:t xml:space="preserve">  01-01/1пр </w:t>
      </w:r>
      <w:r w:rsidRPr="004F1A00">
        <w:rPr>
          <w:rFonts w:ascii="Times New Roman" w:hAnsi="Times New Roman" w:cs="Times New Roman"/>
          <w:sz w:val="28"/>
          <w:szCs w:val="28"/>
        </w:rPr>
        <w:t xml:space="preserve">  от </w:t>
      </w:r>
      <w:r w:rsidRPr="004F1A00">
        <w:rPr>
          <w:rFonts w:ascii="Times New Roman" w:hAnsi="Times New Roman" w:cs="Times New Roman"/>
          <w:sz w:val="28"/>
          <w:szCs w:val="28"/>
          <w:u w:val="single"/>
        </w:rPr>
        <w:t>10.01.2022 г.</w:t>
      </w:r>
    </w:p>
    <w:p w:rsidR="00F07FD7" w:rsidRPr="004F1A00" w:rsidRDefault="00F07FD7" w:rsidP="00F07FD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07FD7" w:rsidRPr="00F310CF" w:rsidRDefault="00F07FD7" w:rsidP="00F310CF">
      <w:pPr>
        <w:shd w:val="clear" w:color="auto" w:fill="FFFFFF"/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68B" w:rsidRDefault="00F310CF" w:rsidP="00992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F31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 Комиссии </w:t>
      </w:r>
      <w:r w:rsidR="007C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92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раевого государственного бюджетного учреждения здравоохранения </w:t>
      </w:r>
      <w:r w:rsidRPr="00F31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C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Владивостокская поликлиника № 9»</w:t>
      </w:r>
      <w:r w:rsidRPr="00F31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10CF" w:rsidRPr="00F310CF" w:rsidRDefault="00F310CF" w:rsidP="00992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6154E4" w:rsidRPr="00615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31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урегулированию конфликта интересов</w:t>
      </w:r>
    </w:p>
    <w:p w:rsidR="00F310CF" w:rsidRPr="00F310CF" w:rsidRDefault="00F310CF" w:rsidP="007C5066">
      <w:pPr>
        <w:shd w:val="clear" w:color="auto" w:fill="FFFFFF"/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Настоящим Положением определяется порядок образования и деятельности Комиссии по</w:t>
      </w:r>
      <w:r w:rsidR="0061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противодействию коррупции и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урегулированию конфликта интересов в </w:t>
      </w:r>
      <w:r w:rsidR="0099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КГБУЗ 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E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Владивостокская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поликлиника №</w:t>
      </w:r>
      <w:r w:rsidR="003E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Комиссия).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 </w:t>
      </w:r>
      <w:r w:rsidR="009A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КГБУЗ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A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Владивостокская поликлиника 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A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также настоящим Положением.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Основной задачей Комиссии является:</w:t>
      </w:r>
    </w:p>
    <w:p w:rsid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в урегулировании конфликта интересов, способного привести к причинению вреда законным интересам граждан, </w:t>
      </w:r>
      <w:r w:rsidR="009A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КГБУЗ</w:t>
      </w:r>
      <w:r w:rsidR="009A73A5"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A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Владивостокская поликлиника </w:t>
      </w:r>
      <w:r w:rsidR="009A73A5"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A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A73A5"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9A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реждения)</w:t>
      </w:r>
      <w:r w:rsidR="0061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54E4" w:rsidRPr="00F310CF" w:rsidRDefault="006154E4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Комиссии носят рекомендательный характер.</w:t>
      </w:r>
    </w:p>
    <w:p w:rsid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Комиссия рассматривает вопросы, связанные с урегулированием конфликта интересов в отношении работников</w:t>
      </w:r>
      <w:r w:rsidR="003E7D40" w:rsidRPr="003E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КГБУЗ </w:t>
      </w:r>
      <w:r w:rsidR="003E7D40"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E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Владивостокская</w:t>
      </w:r>
      <w:r w:rsidR="003E7D40"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поликлиника №</w:t>
      </w:r>
      <w:r w:rsidR="003E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E7D40"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E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3E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10C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</w:t>
      </w:r>
    </w:p>
    <w:p w:rsidR="006154E4" w:rsidRDefault="006154E4" w:rsidP="006154E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9399A1"/>
          <w:sz w:val="18"/>
          <w:szCs w:val="18"/>
        </w:rPr>
      </w:pPr>
      <w:r>
        <w:rPr>
          <w:color w:val="676767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1.5.    Задачи Комиссии могут дополняться с учетом результатов ее работы.</w:t>
      </w:r>
    </w:p>
    <w:p w:rsidR="006154E4" w:rsidRDefault="006154E4" w:rsidP="006154E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9399A1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1.6.   Комиссия для осуществления своей деятельности и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возложенных на нее задач вправе:</w:t>
      </w:r>
    </w:p>
    <w:p w:rsidR="006154E4" w:rsidRDefault="006154E4" w:rsidP="006154E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9399A1"/>
          <w:sz w:val="18"/>
          <w:szCs w:val="18"/>
        </w:rPr>
      </w:pPr>
      <w:r>
        <w:rPr>
          <w:color w:val="000000"/>
          <w:sz w:val="28"/>
          <w:szCs w:val="28"/>
        </w:rPr>
        <w:t>- проводить заседания по вопросам деятельности Комиссии:</w:t>
      </w:r>
    </w:p>
    <w:p w:rsidR="006154E4" w:rsidRDefault="006154E4" w:rsidP="006154E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9399A1"/>
          <w:sz w:val="18"/>
          <w:szCs w:val="18"/>
        </w:rPr>
      </w:pPr>
      <w:r>
        <w:rPr>
          <w:color w:val="000000"/>
          <w:sz w:val="28"/>
          <w:szCs w:val="28"/>
        </w:rPr>
        <w:t>-  приглашать на свои заседания сотрудников Учреждения, представителей общественных организаций, представителей правоохранительных органов, профсоюзных, общественных организаций, не входящих в состав Комиссии:</w:t>
      </w:r>
    </w:p>
    <w:p w:rsidR="006154E4" w:rsidRDefault="006154E4" w:rsidP="006154E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9399A1"/>
          <w:sz w:val="18"/>
          <w:szCs w:val="18"/>
        </w:rPr>
      </w:pPr>
      <w:r>
        <w:rPr>
          <w:color w:val="000000"/>
          <w:sz w:val="28"/>
          <w:szCs w:val="28"/>
        </w:rPr>
        <w:t>-  по результатам проведения заседаний принимать решения, осуществлять контроль их исполнения.</w:t>
      </w:r>
    </w:p>
    <w:p w:rsidR="006154E4" w:rsidRDefault="006154E4" w:rsidP="006154E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9399A1"/>
          <w:sz w:val="18"/>
          <w:szCs w:val="18"/>
        </w:rPr>
      </w:pPr>
      <w:r>
        <w:rPr>
          <w:color w:val="000000"/>
          <w:sz w:val="28"/>
          <w:szCs w:val="28"/>
        </w:rPr>
        <w:t>1.7.  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154E4" w:rsidRDefault="006154E4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</w:p>
    <w:p w:rsidR="00402C0B" w:rsidRDefault="00402C0B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</w:p>
    <w:p w:rsidR="00402C0B" w:rsidRDefault="00402C0B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</w:p>
    <w:p w:rsidR="00F07FD7" w:rsidRPr="00F310CF" w:rsidRDefault="00F07FD7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Порядок образования Комиссии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Комиссия образуется приказом главного врача Учреждения. Приказом определяются состав Комиссии и порядок ее работы.</w:t>
      </w:r>
    </w:p>
    <w:p w:rsid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Комиссия состоит из председателя, секретаря и членов Комиссии. Все члены Комиссии при принятии решений обладают равными правами.</w:t>
      </w:r>
      <w:r w:rsidRPr="00F310CF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lang w:eastAsia="ru-RU"/>
        </w:rPr>
        <w:t> </w:t>
      </w:r>
    </w:p>
    <w:p w:rsidR="00F07FD7" w:rsidRPr="00F310CF" w:rsidRDefault="00F07FD7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работы Комиссии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Информация должна быть представлена в письменном виде и содержать следующие сведения: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фамилию, имя, отчество работника и замещаемую им должность;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об источнике информации.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Председатель Комиссии в 3-дневный срок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главного врача Учреждения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  <w:proofErr w:type="gramEnd"/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Дата, время и место заседания Комиссии устанавливаются председателем после сбора материалов, подтверждающих либо опровергающих информацию, указанную в п. 3.2. настоящего Положения.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семь рабочих дней до дня заседания.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Заседание Комиссии считается правомочным, если на нем присутствует не менее двух третей от общего числа членов Комиссии.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соответствующий член Комиссии не принимает участия в рассмотрении указанных вопросов.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Заседание Комиссии проводится в присутствии работника.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 Учреждения.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По итогам рассмотрения информации, Комиссия может принять одно из следующих решений: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установить факт наличия личной заинтересованности работника, которая приводит или может привести к конфликту интересов. В этом случае главный врач Учреждения принимает меры, направленные на предотвращение или урегулирование этого конфликта интересов.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Решения Комиссии принимаются простым большинством голосов присутствующих на заседании Комиссии.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При равенстве числа голосов голос председательствующего на заседании Комиссии является решающим.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В решении Комиссии указываются: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источник информации, ставшей основанием для проведения заседания Комиссии;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фамилии, имена, отчества членов Комиссии и других лиц, присутствующих на заседании;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существо решения и его обоснование;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голосования.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3.18. Копии решения Комиссии в течение трех дней со дня его принятия направляются представителю нанимателя, работнику, а также по решению Комиссии - иным заинтересованным лицам.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3.19.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главный врач Учреждения: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обязан принять меры по предотвращению или урегулированию конфликта интересов;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должен исключить возможность участия работника в принятии решений по вопросам, с которыми связан конфликт интересов;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3.21. </w:t>
      </w:r>
      <w:proofErr w:type="gramStart"/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главному врачу Учреждения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главный врач Учреждения после получения от Комиссии соответствующей информации</w:t>
      </w:r>
      <w:proofErr w:type="gramEnd"/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привлечь работника к дисциплинарной ответственности.</w:t>
      </w:r>
    </w:p>
    <w:p w:rsidR="00F310CF" w:rsidRP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3.22. </w:t>
      </w:r>
      <w:proofErr w:type="gramStart"/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F310CF" w:rsidRDefault="00F310CF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3.23. Решение Комиссии, принятое в отношении работника, хранится в его личном деле.</w:t>
      </w:r>
    </w:p>
    <w:p w:rsidR="00814467" w:rsidRDefault="00814467" w:rsidP="00814467">
      <w:pPr>
        <w:shd w:val="clear" w:color="auto" w:fill="FFFFFF"/>
        <w:tabs>
          <w:tab w:val="left" w:pos="0"/>
          <w:tab w:val="left" w:pos="30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Pr="00814467" w:rsidRDefault="00814467" w:rsidP="00814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Способы разрешения конфликта интересов </w:t>
      </w:r>
    </w:p>
    <w:p w:rsidR="00814467" w:rsidRPr="00814467" w:rsidRDefault="00814467" w:rsidP="0081446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4.1. </w:t>
      </w:r>
      <w:r w:rsidRPr="00814467">
        <w:rPr>
          <w:color w:val="333333"/>
          <w:sz w:val="28"/>
          <w:szCs w:val="28"/>
        </w:rPr>
        <w:t xml:space="preserve">В случае </w:t>
      </w:r>
      <w:r>
        <w:rPr>
          <w:color w:val="333333"/>
          <w:sz w:val="28"/>
          <w:szCs w:val="28"/>
        </w:rPr>
        <w:t>если комиссии приходит к выводу</w:t>
      </w:r>
      <w:r w:rsidRPr="00814467">
        <w:rPr>
          <w:color w:val="333333"/>
          <w:sz w:val="28"/>
          <w:szCs w:val="28"/>
        </w:rPr>
        <w:t>, что конфликт интересов имеет место, используются различные способы его разрешения, в том числе:</w:t>
      </w:r>
    </w:p>
    <w:p w:rsidR="00814467" w:rsidRPr="00814467" w:rsidRDefault="00814467" w:rsidP="0081446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14467">
        <w:rPr>
          <w:color w:val="333333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814467" w:rsidRPr="00814467" w:rsidRDefault="00814467" w:rsidP="0081446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14467">
        <w:rPr>
          <w:color w:val="333333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14467" w:rsidRPr="00814467" w:rsidRDefault="00814467" w:rsidP="0081446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33333"/>
          <w:sz w:val="28"/>
          <w:szCs w:val="28"/>
        </w:rPr>
        <w:t>- п</w:t>
      </w:r>
      <w:r w:rsidRPr="00814467">
        <w:rPr>
          <w:color w:val="333333"/>
          <w:sz w:val="28"/>
          <w:szCs w:val="28"/>
        </w:rPr>
        <w:t>ересмотр и изменение функциональных обязанностей работника;</w:t>
      </w:r>
    </w:p>
    <w:p w:rsidR="00814467" w:rsidRPr="00814467" w:rsidRDefault="00814467" w:rsidP="0081446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14467">
        <w:rPr>
          <w:color w:val="333333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814467" w:rsidRPr="00814467" w:rsidRDefault="00814467" w:rsidP="0081446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814467">
        <w:rPr>
          <w:color w:val="333333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14467" w:rsidRPr="00814467" w:rsidRDefault="00814467" w:rsidP="0081446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14467">
        <w:rPr>
          <w:color w:val="333333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814467" w:rsidRPr="00814467" w:rsidRDefault="00814467" w:rsidP="0081446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14467">
        <w:rPr>
          <w:color w:val="333333"/>
          <w:sz w:val="28"/>
          <w:szCs w:val="28"/>
        </w:rPr>
        <w:t>увольнение работника из организации по инициативе работника;</w:t>
      </w:r>
    </w:p>
    <w:p w:rsidR="00814467" w:rsidRPr="00814467" w:rsidRDefault="00814467" w:rsidP="0081446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14467">
        <w:rPr>
          <w:color w:val="333333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814467" w:rsidRPr="00814467" w:rsidRDefault="00814467" w:rsidP="0081446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4</w:t>
      </w:r>
      <w:r w:rsidRPr="00814467">
        <w:rPr>
          <w:color w:val="333333"/>
          <w:sz w:val="28"/>
          <w:szCs w:val="28"/>
        </w:rPr>
        <w:t>.2. Членами комиссии может быть предложен иной способ разрешения конфликта интересов.</w:t>
      </w:r>
    </w:p>
    <w:p w:rsidR="00814467" w:rsidRPr="00814467" w:rsidRDefault="00814467" w:rsidP="0081446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 xml:space="preserve">         4</w:t>
      </w:r>
      <w:r w:rsidRPr="00814467">
        <w:rPr>
          <w:color w:val="323C3C"/>
          <w:sz w:val="28"/>
          <w:szCs w:val="28"/>
        </w:rPr>
        <w:t>.3.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</w:t>
      </w: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B9" w:rsidRPr="00F310CF" w:rsidRDefault="00FB57B9" w:rsidP="00F07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B77" w:rsidRPr="00F310CF" w:rsidRDefault="00C02B77" w:rsidP="00F310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2B77" w:rsidRPr="00F310CF" w:rsidSect="0081446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1DC"/>
    <w:multiLevelType w:val="multilevel"/>
    <w:tmpl w:val="52DC5742"/>
    <w:lvl w:ilvl="0">
      <w:start w:val="7"/>
      <w:numFmt w:val="decimal"/>
      <w:lvlText w:val="%1."/>
      <w:lvlJc w:val="left"/>
      <w:pPr>
        <w:ind w:left="185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1">
    <w:nsid w:val="0E627691"/>
    <w:multiLevelType w:val="multilevel"/>
    <w:tmpl w:val="52DC5742"/>
    <w:lvl w:ilvl="0">
      <w:start w:val="7"/>
      <w:numFmt w:val="decimal"/>
      <w:lvlText w:val="%1."/>
      <w:lvlJc w:val="left"/>
      <w:pPr>
        <w:ind w:left="185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2">
    <w:nsid w:val="1C8E3579"/>
    <w:multiLevelType w:val="multilevel"/>
    <w:tmpl w:val="5BC885B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E2F361A"/>
    <w:multiLevelType w:val="multilevel"/>
    <w:tmpl w:val="E514ED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EC7525E"/>
    <w:multiLevelType w:val="multilevel"/>
    <w:tmpl w:val="52DC5742"/>
    <w:lvl w:ilvl="0">
      <w:start w:val="7"/>
      <w:numFmt w:val="decimal"/>
      <w:lvlText w:val="%1."/>
      <w:lvlJc w:val="left"/>
      <w:pPr>
        <w:ind w:left="185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5">
    <w:nsid w:val="4CA93BF4"/>
    <w:multiLevelType w:val="multilevel"/>
    <w:tmpl w:val="52DC5742"/>
    <w:lvl w:ilvl="0">
      <w:start w:val="7"/>
      <w:numFmt w:val="decimal"/>
      <w:lvlText w:val="%1."/>
      <w:lvlJc w:val="left"/>
      <w:pPr>
        <w:ind w:left="185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6">
    <w:nsid w:val="582D784B"/>
    <w:multiLevelType w:val="multilevel"/>
    <w:tmpl w:val="52DC5742"/>
    <w:lvl w:ilvl="0">
      <w:start w:val="7"/>
      <w:numFmt w:val="decimal"/>
      <w:lvlText w:val="%1."/>
      <w:lvlJc w:val="left"/>
      <w:pPr>
        <w:ind w:left="185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7">
    <w:nsid w:val="5D0722F8"/>
    <w:multiLevelType w:val="multilevel"/>
    <w:tmpl w:val="52DC5742"/>
    <w:lvl w:ilvl="0">
      <w:start w:val="7"/>
      <w:numFmt w:val="decimal"/>
      <w:lvlText w:val="%1."/>
      <w:lvlJc w:val="left"/>
      <w:pPr>
        <w:ind w:left="185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8">
    <w:nsid w:val="73EB568F"/>
    <w:multiLevelType w:val="multilevel"/>
    <w:tmpl w:val="52DC5742"/>
    <w:lvl w:ilvl="0">
      <w:start w:val="7"/>
      <w:numFmt w:val="decimal"/>
      <w:lvlText w:val="%1."/>
      <w:lvlJc w:val="left"/>
      <w:pPr>
        <w:ind w:left="185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63"/>
    <w:rsid w:val="0004140B"/>
    <w:rsid w:val="00075D08"/>
    <w:rsid w:val="000A359D"/>
    <w:rsid w:val="000B2A0D"/>
    <w:rsid w:val="000C3BB1"/>
    <w:rsid w:val="0012464F"/>
    <w:rsid w:val="00192163"/>
    <w:rsid w:val="00193A4E"/>
    <w:rsid w:val="00211F27"/>
    <w:rsid w:val="00250F2E"/>
    <w:rsid w:val="00260BE0"/>
    <w:rsid w:val="003073C2"/>
    <w:rsid w:val="003C6ADC"/>
    <w:rsid w:val="003E7D40"/>
    <w:rsid w:val="00402C0B"/>
    <w:rsid w:val="004C187B"/>
    <w:rsid w:val="004F1A00"/>
    <w:rsid w:val="006154E4"/>
    <w:rsid w:val="007C21A1"/>
    <w:rsid w:val="007C5066"/>
    <w:rsid w:val="00814467"/>
    <w:rsid w:val="008A1463"/>
    <w:rsid w:val="0093621A"/>
    <w:rsid w:val="009755F9"/>
    <w:rsid w:val="0099098B"/>
    <w:rsid w:val="0099268B"/>
    <w:rsid w:val="0099410E"/>
    <w:rsid w:val="009A73A5"/>
    <w:rsid w:val="00A112FE"/>
    <w:rsid w:val="00A269D6"/>
    <w:rsid w:val="00A637AD"/>
    <w:rsid w:val="00A819B2"/>
    <w:rsid w:val="00AC1C1C"/>
    <w:rsid w:val="00B27B0C"/>
    <w:rsid w:val="00B505D5"/>
    <w:rsid w:val="00B96E18"/>
    <w:rsid w:val="00BE3014"/>
    <w:rsid w:val="00C02B77"/>
    <w:rsid w:val="00C2070B"/>
    <w:rsid w:val="00C4526E"/>
    <w:rsid w:val="00CD3A49"/>
    <w:rsid w:val="00D67AC9"/>
    <w:rsid w:val="00E04682"/>
    <w:rsid w:val="00E225E1"/>
    <w:rsid w:val="00E82F16"/>
    <w:rsid w:val="00F07FD7"/>
    <w:rsid w:val="00F310CF"/>
    <w:rsid w:val="00FB50B6"/>
    <w:rsid w:val="00FB57B9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22</cp:revision>
  <cp:lastPrinted>2019-02-22T01:18:00Z</cp:lastPrinted>
  <dcterms:created xsi:type="dcterms:W3CDTF">2018-12-13T03:06:00Z</dcterms:created>
  <dcterms:modified xsi:type="dcterms:W3CDTF">2022-03-10T06:00:00Z</dcterms:modified>
</cp:coreProperties>
</file>